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179B" w14:textId="77777777" w:rsidR="001A5439" w:rsidRPr="001A5439" w:rsidRDefault="001A5439" w:rsidP="001A5439">
      <w:pPr>
        <w:jc w:val="center"/>
        <w:rPr>
          <w:rFonts w:ascii="Arial" w:hAnsi="Arial" w:cs="Arial"/>
          <w:b/>
          <w:sz w:val="22"/>
          <w:szCs w:val="22"/>
        </w:rPr>
      </w:pPr>
    </w:p>
    <w:p w14:paraId="61AC55BF" w14:textId="77777777" w:rsidR="001A5439" w:rsidRPr="001A5439" w:rsidRDefault="001A5439" w:rsidP="001A5439">
      <w:pPr>
        <w:rPr>
          <w:rFonts w:ascii="Arial" w:hAnsi="Arial" w:cs="Arial"/>
          <w:b/>
          <w:sz w:val="22"/>
          <w:szCs w:val="22"/>
        </w:rPr>
      </w:pPr>
    </w:p>
    <w:p w14:paraId="2B626252"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t>ABOUT THE TEA</w:t>
      </w:r>
    </w:p>
    <w:p w14:paraId="7862A6C6"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 xml:space="preserve">Rene </w:t>
      </w:r>
      <w:proofErr w:type="spellStart"/>
      <w:r w:rsidRPr="001A5439">
        <w:rPr>
          <w:rFonts w:ascii="Arial" w:hAnsi="Arial" w:cs="Arial"/>
          <w:sz w:val="22"/>
          <w:szCs w:val="22"/>
        </w:rPr>
        <w:t>Caisse</w:t>
      </w:r>
      <w:proofErr w:type="spellEnd"/>
      <w:r w:rsidRPr="001A5439">
        <w:rPr>
          <w:rFonts w:ascii="Arial" w:hAnsi="Arial" w:cs="Arial"/>
          <w:sz w:val="22"/>
          <w:szCs w:val="22"/>
        </w:rPr>
        <w:t xml:space="preserve"> was a Canadian nurse who developed a simple herbal formula from the original </w:t>
      </w:r>
      <w:proofErr w:type="gramStart"/>
      <w:r w:rsidRPr="001A5439">
        <w:rPr>
          <w:rFonts w:ascii="Arial" w:hAnsi="Arial" w:cs="Arial"/>
          <w:sz w:val="22"/>
          <w:szCs w:val="22"/>
        </w:rPr>
        <w:t>eight herb</w:t>
      </w:r>
      <w:proofErr w:type="gramEnd"/>
      <w:r w:rsidRPr="001A5439">
        <w:rPr>
          <w:rFonts w:ascii="Arial" w:hAnsi="Arial" w:cs="Arial"/>
          <w:sz w:val="22"/>
          <w:szCs w:val="22"/>
        </w:rPr>
        <w:t xml:space="preserve"> recipe given by a Native American herbalist to one of her patients as a remedy for breast cancer, at the end of the nineteenth century.  </w:t>
      </w:r>
    </w:p>
    <w:p w14:paraId="7BA4E29A" w14:textId="77777777" w:rsidR="001A5439" w:rsidRPr="001A5439" w:rsidRDefault="001A5439" w:rsidP="001A5439">
      <w:pPr>
        <w:jc w:val="both"/>
        <w:rPr>
          <w:rFonts w:ascii="Arial" w:hAnsi="Arial" w:cs="Arial"/>
          <w:sz w:val="16"/>
          <w:szCs w:val="16"/>
        </w:rPr>
      </w:pPr>
    </w:p>
    <w:p w14:paraId="7F9624B4" w14:textId="7F4A441A" w:rsidR="001A5439" w:rsidRPr="001A5439" w:rsidRDefault="001A5439" w:rsidP="001A5439">
      <w:pPr>
        <w:jc w:val="both"/>
        <w:rPr>
          <w:rFonts w:ascii="Arial" w:hAnsi="Arial" w:cs="Arial"/>
          <w:sz w:val="22"/>
          <w:szCs w:val="22"/>
        </w:rPr>
      </w:pPr>
      <w:r w:rsidRPr="001A5439">
        <w:rPr>
          <w:rFonts w:ascii="Arial" w:hAnsi="Arial" w:cs="Arial"/>
          <w:sz w:val="22"/>
          <w:szCs w:val="22"/>
        </w:rPr>
        <w:t xml:space="preserve">The tea consists of four </w:t>
      </w:r>
      <w:r w:rsidR="0042031C">
        <w:rPr>
          <w:rFonts w:ascii="Arial" w:hAnsi="Arial" w:cs="Arial"/>
          <w:sz w:val="22"/>
          <w:szCs w:val="22"/>
        </w:rPr>
        <w:t xml:space="preserve">organic </w:t>
      </w:r>
      <w:bookmarkStart w:id="0" w:name="_GoBack"/>
      <w:bookmarkEnd w:id="0"/>
      <w:r w:rsidRPr="001A5439">
        <w:rPr>
          <w:rFonts w:ascii="Arial" w:hAnsi="Arial" w:cs="Arial"/>
          <w:sz w:val="22"/>
          <w:szCs w:val="22"/>
        </w:rPr>
        <w:t>herbs: sheep sorrel tops and root, burdock root, turkey rhubarb root and slippery elm bark, and has a long track record for supporting the body holistically during cancer.  However, the tea may also benefit those diagnosed with other chronic illness, including diabetes and osteoarthritis.  Testimonials on the benefits of the tea may be requested from the Clouds Trust.</w:t>
      </w:r>
    </w:p>
    <w:p w14:paraId="3E0B09D9" w14:textId="77777777" w:rsidR="001A5439" w:rsidRPr="001A5439" w:rsidRDefault="001A5439" w:rsidP="001A5439">
      <w:pPr>
        <w:jc w:val="both"/>
        <w:rPr>
          <w:rFonts w:ascii="Arial" w:hAnsi="Arial" w:cs="Arial"/>
          <w:sz w:val="16"/>
          <w:szCs w:val="16"/>
        </w:rPr>
      </w:pPr>
    </w:p>
    <w:p w14:paraId="4885986E"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The tea may be given to children and animals – please contact us for dosages. It is generally safe to use alongside many medications but you should always check any potential drug-herb interactions before use.</w:t>
      </w:r>
    </w:p>
    <w:p w14:paraId="4835A28E" w14:textId="77777777" w:rsidR="001A5439" w:rsidRPr="001A5439" w:rsidRDefault="001A5439" w:rsidP="001A5439">
      <w:pPr>
        <w:jc w:val="both"/>
        <w:rPr>
          <w:rFonts w:ascii="Arial" w:hAnsi="Arial" w:cs="Arial"/>
          <w:sz w:val="22"/>
          <w:szCs w:val="22"/>
        </w:rPr>
      </w:pPr>
    </w:p>
    <w:p w14:paraId="4CA9FF52" w14:textId="77777777" w:rsidR="001A5439" w:rsidRPr="001A5439" w:rsidRDefault="001A5439" w:rsidP="001A5439">
      <w:pPr>
        <w:jc w:val="both"/>
        <w:rPr>
          <w:rFonts w:ascii="Arial" w:hAnsi="Arial" w:cs="Arial"/>
          <w:b/>
          <w:i/>
          <w:sz w:val="22"/>
          <w:szCs w:val="22"/>
        </w:rPr>
      </w:pPr>
      <w:r w:rsidRPr="001A5439">
        <w:rPr>
          <w:rFonts w:ascii="Arial" w:hAnsi="Arial" w:cs="Arial"/>
          <w:b/>
          <w:i/>
          <w:sz w:val="22"/>
          <w:szCs w:val="22"/>
        </w:rPr>
        <w:t>Please note that the tea does not replace conventional medical treatment</w:t>
      </w:r>
    </w:p>
    <w:p w14:paraId="30B4CF8C" w14:textId="77777777" w:rsidR="001A5439" w:rsidRPr="001A5439" w:rsidRDefault="001A5439" w:rsidP="001A5439">
      <w:pPr>
        <w:jc w:val="both"/>
        <w:rPr>
          <w:rFonts w:ascii="Arial" w:hAnsi="Arial" w:cs="Arial"/>
          <w:i/>
          <w:sz w:val="22"/>
          <w:szCs w:val="22"/>
        </w:rPr>
      </w:pPr>
    </w:p>
    <w:p w14:paraId="238AF0C6" w14:textId="77777777" w:rsidR="001A5439" w:rsidRPr="001A5439" w:rsidRDefault="001A5439" w:rsidP="001A5439">
      <w:pPr>
        <w:rPr>
          <w:rFonts w:ascii="Arial" w:hAnsi="Arial" w:cs="Arial"/>
          <w:sz w:val="22"/>
          <w:szCs w:val="22"/>
        </w:rPr>
      </w:pPr>
      <w:r w:rsidRPr="001A5439">
        <w:rPr>
          <w:rFonts w:ascii="Arial" w:hAnsi="Arial" w:cs="Arial"/>
          <w:sz w:val="22"/>
          <w:szCs w:val="22"/>
        </w:rPr>
        <w:t>For detailed information on the herbs, please request our separate Herb Information leaflet.</w:t>
      </w:r>
    </w:p>
    <w:p w14:paraId="500F2CE0" w14:textId="77777777" w:rsidR="001A5439" w:rsidRPr="001A5439" w:rsidRDefault="001A5439" w:rsidP="001A5439">
      <w:pPr>
        <w:jc w:val="both"/>
        <w:rPr>
          <w:rFonts w:ascii="Arial" w:hAnsi="Arial" w:cs="Arial"/>
          <w:sz w:val="22"/>
          <w:szCs w:val="22"/>
        </w:rPr>
      </w:pPr>
    </w:p>
    <w:p w14:paraId="71395C0C"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 xml:space="preserve">Each </w:t>
      </w:r>
      <w:r w:rsidRPr="001A5439">
        <w:rPr>
          <w:rFonts w:ascii="Arial" w:hAnsi="Arial" w:cs="Arial"/>
          <w:b/>
          <w:sz w:val="22"/>
          <w:szCs w:val="22"/>
        </w:rPr>
        <w:t>15 g monthly pack</w:t>
      </w:r>
      <w:r w:rsidRPr="001A5439">
        <w:rPr>
          <w:rFonts w:ascii="Arial" w:hAnsi="Arial" w:cs="Arial"/>
          <w:sz w:val="22"/>
          <w:szCs w:val="22"/>
        </w:rPr>
        <w:t xml:space="preserve"> consists of approximately:</w:t>
      </w:r>
    </w:p>
    <w:p w14:paraId="408D2DEC"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8 g chopped burdock root</w:t>
      </w:r>
    </w:p>
    <w:p w14:paraId="0327906D"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5 g ground sheep sorrel leaves and stems</w:t>
      </w:r>
    </w:p>
    <w:p w14:paraId="1FDC6956"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1.5 g ground slippery elm bark</w:t>
      </w:r>
    </w:p>
    <w:p w14:paraId="65C1C383"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300 mg ground turkey rhubarb root</w:t>
      </w:r>
    </w:p>
    <w:p w14:paraId="55765D11" w14:textId="77777777" w:rsidR="001A5439" w:rsidRPr="001A5439" w:rsidRDefault="001A5439" w:rsidP="001A5439">
      <w:pPr>
        <w:jc w:val="both"/>
        <w:rPr>
          <w:rFonts w:ascii="Arial" w:hAnsi="Arial" w:cs="Arial"/>
          <w:sz w:val="22"/>
          <w:szCs w:val="22"/>
        </w:rPr>
      </w:pPr>
      <w:r w:rsidRPr="001A5439">
        <w:rPr>
          <w:rFonts w:ascii="Arial" w:hAnsi="Arial" w:cs="Arial"/>
          <w:sz w:val="22"/>
          <w:szCs w:val="22"/>
        </w:rPr>
        <w:t xml:space="preserve">300 mg ground sheep sorrel root </w:t>
      </w:r>
    </w:p>
    <w:p w14:paraId="38DD4545" w14:textId="77777777" w:rsidR="001A5439" w:rsidRPr="001A5439" w:rsidRDefault="001A5439" w:rsidP="001A5439">
      <w:pPr>
        <w:jc w:val="both"/>
        <w:rPr>
          <w:rFonts w:ascii="Arial" w:hAnsi="Arial" w:cs="Arial"/>
          <w:sz w:val="16"/>
          <w:szCs w:val="16"/>
        </w:rPr>
      </w:pPr>
    </w:p>
    <w:p w14:paraId="1BB737B8" w14:textId="77777777" w:rsidR="001A5439" w:rsidRPr="001A5439" w:rsidRDefault="001A5439" w:rsidP="001A5439">
      <w:pPr>
        <w:jc w:val="both"/>
        <w:rPr>
          <w:rFonts w:ascii="Arial" w:hAnsi="Arial" w:cs="Arial"/>
          <w:b/>
          <w:sz w:val="22"/>
          <w:szCs w:val="22"/>
        </w:rPr>
      </w:pPr>
      <w:r w:rsidRPr="001A5439">
        <w:rPr>
          <w:rFonts w:ascii="Arial" w:hAnsi="Arial" w:cs="Arial"/>
          <w:b/>
          <w:sz w:val="22"/>
          <w:szCs w:val="22"/>
        </w:rPr>
        <w:t>Store dried herbs in a cool, dark, dry place and use before the “Use by” date.</w:t>
      </w:r>
    </w:p>
    <w:p w14:paraId="5EE1448A" w14:textId="77777777" w:rsidR="001A5439" w:rsidRPr="001A5439" w:rsidRDefault="001A5439" w:rsidP="001A5439">
      <w:pPr>
        <w:jc w:val="both"/>
        <w:rPr>
          <w:rFonts w:ascii="Arial" w:hAnsi="Arial" w:cs="Arial"/>
          <w:sz w:val="22"/>
          <w:szCs w:val="22"/>
        </w:rPr>
      </w:pPr>
    </w:p>
    <w:p w14:paraId="030F52E7" w14:textId="77777777" w:rsidR="001A5439" w:rsidRPr="001A5439" w:rsidRDefault="001A5439" w:rsidP="001A5439">
      <w:pPr>
        <w:jc w:val="center"/>
        <w:rPr>
          <w:rFonts w:ascii="Arial" w:hAnsi="Arial" w:cs="Arial"/>
          <w:b/>
          <w:sz w:val="22"/>
          <w:szCs w:val="22"/>
        </w:rPr>
      </w:pPr>
    </w:p>
    <w:p w14:paraId="7DEC298D"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t>INGREDIENTS</w:t>
      </w:r>
    </w:p>
    <w:p w14:paraId="68030AEC" w14:textId="77777777" w:rsidR="001A5439" w:rsidRPr="001A5439" w:rsidRDefault="001A5439" w:rsidP="001A5439">
      <w:pPr>
        <w:jc w:val="center"/>
        <w:rPr>
          <w:rFonts w:ascii="Arial" w:hAnsi="Arial" w:cs="Arial"/>
          <w:b/>
          <w:sz w:val="22"/>
          <w:szCs w:val="22"/>
        </w:rPr>
      </w:pPr>
    </w:p>
    <w:p w14:paraId="57C6E483" w14:textId="77777777" w:rsidR="001A5439" w:rsidRPr="001A5439" w:rsidRDefault="001A5439" w:rsidP="001A5439">
      <w:pPr>
        <w:numPr>
          <w:ilvl w:val="0"/>
          <w:numId w:val="1"/>
        </w:numPr>
        <w:jc w:val="both"/>
        <w:rPr>
          <w:rFonts w:ascii="Arial" w:hAnsi="Arial" w:cs="Arial"/>
          <w:sz w:val="22"/>
          <w:szCs w:val="22"/>
        </w:rPr>
      </w:pPr>
      <w:r w:rsidRPr="001A5439">
        <w:rPr>
          <w:rFonts w:ascii="Arial" w:hAnsi="Arial" w:cs="Arial"/>
          <w:sz w:val="22"/>
          <w:szCs w:val="22"/>
        </w:rPr>
        <w:t>One 15 g pack of tea</w:t>
      </w:r>
    </w:p>
    <w:p w14:paraId="04395B32" w14:textId="77777777" w:rsidR="001A5439" w:rsidRPr="001A5439" w:rsidRDefault="001A5439" w:rsidP="001A5439">
      <w:pPr>
        <w:numPr>
          <w:ilvl w:val="0"/>
          <w:numId w:val="1"/>
        </w:numPr>
        <w:jc w:val="both"/>
        <w:rPr>
          <w:rFonts w:ascii="Arial" w:hAnsi="Arial" w:cs="Arial"/>
          <w:sz w:val="22"/>
          <w:szCs w:val="22"/>
        </w:rPr>
      </w:pPr>
      <w:r w:rsidRPr="001A5439">
        <w:rPr>
          <w:rFonts w:ascii="Arial" w:hAnsi="Arial" w:cs="Arial"/>
          <w:sz w:val="22"/>
          <w:szCs w:val="22"/>
        </w:rPr>
        <w:t>1.5 litres of bottled or filtered water</w:t>
      </w:r>
    </w:p>
    <w:p w14:paraId="276C4C55" w14:textId="77777777" w:rsidR="001A5439" w:rsidRPr="001A5439" w:rsidRDefault="001A5439" w:rsidP="001A5439">
      <w:pPr>
        <w:jc w:val="both"/>
        <w:rPr>
          <w:rFonts w:ascii="Arial" w:hAnsi="Arial" w:cs="Arial"/>
          <w:sz w:val="22"/>
          <w:szCs w:val="22"/>
        </w:rPr>
      </w:pPr>
    </w:p>
    <w:p w14:paraId="00B91114"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t>EQUIPMENT</w:t>
      </w:r>
    </w:p>
    <w:p w14:paraId="56D0E895" w14:textId="77777777" w:rsidR="001A5439" w:rsidRPr="001A5439" w:rsidRDefault="001A5439" w:rsidP="001A5439">
      <w:pPr>
        <w:jc w:val="center"/>
        <w:rPr>
          <w:rFonts w:ascii="Arial" w:hAnsi="Arial" w:cs="Arial"/>
          <w:b/>
          <w:sz w:val="22"/>
          <w:szCs w:val="22"/>
        </w:rPr>
      </w:pPr>
    </w:p>
    <w:p w14:paraId="27777E70" w14:textId="77777777" w:rsidR="001A5439" w:rsidRPr="001A5439" w:rsidRDefault="001A5439" w:rsidP="001A5439">
      <w:pPr>
        <w:rPr>
          <w:rFonts w:ascii="Arial" w:hAnsi="Arial" w:cs="Arial"/>
          <w:sz w:val="22"/>
          <w:szCs w:val="22"/>
        </w:rPr>
      </w:pPr>
      <w:r w:rsidRPr="001A5439">
        <w:rPr>
          <w:rFonts w:ascii="Arial" w:hAnsi="Arial" w:cs="Arial"/>
          <w:sz w:val="22"/>
          <w:szCs w:val="22"/>
        </w:rPr>
        <w:t>You will need:</w:t>
      </w:r>
    </w:p>
    <w:p w14:paraId="2E3A599E" w14:textId="77777777" w:rsidR="001A5439" w:rsidRPr="001A5439" w:rsidRDefault="001A5439" w:rsidP="001A5439">
      <w:pPr>
        <w:numPr>
          <w:ilvl w:val="0"/>
          <w:numId w:val="2"/>
        </w:numPr>
        <w:jc w:val="both"/>
        <w:rPr>
          <w:rFonts w:ascii="Arial" w:hAnsi="Arial" w:cs="Arial"/>
          <w:b/>
          <w:sz w:val="22"/>
          <w:szCs w:val="22"/>
        </w:rPr>
      </w:pPr>
      <w:r w:rsidRPr="001A5439">
        <w:rPr>
          <w:rFonts w:ascii="Arial" w:hAnsi="Arial" w:cs="Arial"/>
          <w:sz w:val="22"/>
          <w:szCs w:val="22"/>
        </w:rPr>
        <w:t>1 enamel/glass/stainless steel cooking pan with well-fitting lid</w:t>
      </w:r>
    </w:p>
    <w:p w14:paraId="0F8CCE74" w14:textId="77777777" w:rsidR="001A5439" w:rsidRPr="001A5439" w:rsidRDefault="001A5439" w:rsidP="001A5439">
      <w:pPr>
        <w:numPr>
          <w:ilvl w:val="0"/>
          <w:numId w:val="2"/>
        </w:numPr>
        <w:jc w:val="both"/>
        <w:rPr>
          <w:rFonts w:ascii="Arial" w:hAnsi="Arial" w:cs="Arial"/>
          <w:b/>
          <w:sz w:val="22"/>
          <w:szCs w:val="22"/>
        </w:rPr>
      </w:pPr>
      <w:r w:rsidRPr="001A5439">
        <w:rPr>
          <w:rFonts w:ascii="Arial" w:hAnsi="Arial" w:cs="Arial"/>
          <w:sz w:val="22"/>
          <w:szCs w:val="22"/>
        </w:rPr>
        <w:t>1 heatproof glass measuring jug</w:t>
      </w:r>
    </w:p>
    <w:p w14:paraId="27D8F9A1" w14:textId="77777777" w:rsidR="001A5439" w:rsidRPr="001A5439" w:rsidRDefault="001A5439" w:rsidP="001A5439">
      <w:pPr>
        <w:numPr>
          <w:ilvl w:val="0"/>
          <w:numId w:val="2"/>
        </w:numPr>
        <w:jc w:val="both"/>
        <w:rPr>
          <w:rFonts w:ascii="Arial" w:hAnsi="Arial" w:cs="Arial"/>
          <w:b/>
          <w:sz w:val="22"/>
          <w:szCs w:val="22"/>
        </w:rPr>
      </w:pPr>
      <w:r w:rsidRPr="001A5439">
        <w:rPr>
          <w:rFonts w:ascii="Arial" w:hAnsi="Arial" w:cs="Arial"/>
          <w:sz w:val="22"/>
          <w:szCs w:val="22"/>
        </w:rPr>
        <w:t>1 stainless steel kitchen sieve</w:t>
      </w:r>
    </w:p>
    <w:p w14:paraId="49ED65E3" w14:textId="77777777" w:rsidR="001A5439" w:rsidRPr="001A5439" w:rsidRDefault="001A5439" w:rsidP="001A5439">
      <w:pPr>
        <w:numPr>
          <w:ilvl w:val="0"/>
          <w:numId w:val="2"/>
        </w:numPr>
        <w:jc w:val="both"/>
        <w:rPr>
          <w:rFonts w:ascii="Arial" w:hAnsi="Arial" w:cs="Arial"/>
          <w:b/>
          <w:sz w:val="22"/>
          <w:szCs w:val="22"/>
        </w:rPr>
      </w:pPr>
      <w:r w:rsidRPr="001A5439">
        <w:rPr>
          <w:rFonts w:ascii="Arial" w:hAnsi="Arial" w:cs="Arial"/>
          <w:sz w:val="22"/>
          <w:szCs w:val="22"/>
        </w:rPr>
        <w:t>1 stainless steel cooking spoon for stirring</w:t>
      </w:r>
    </w:p>
    <w:p w14:paraId="336A8B7C" w14:textId="77777777" w:rsidR="001A5439" w:rsidRPr="001A5439" w:rsidRDefault="001A5439" w:rsidP="001A5439">
      <w:pPr>
        <w:numPr>
          <w:ilvl w:val="0"/>
          <w:numId w:val="2"/>
        </w:numPr>
        <w:jc w:val="both"/>
        <w:rPr>
          <w:rFonts w:ascii="Arial" w:hAnsi="Arial" w:cs="Arial"/>
          <w:b/>
          <w:sz w:val="22"/>
          <w:szCs w:val="22"/>
        </w:rPr>
      </w:pPr>
      <w:r w:rsidRPr="001A5439">
        <w:rPr>
          <w:rFonts w:ascii="Arial" w:hAnsi="Arial" w:cs="Arial"/>
          <w:sz w:val="22"/>
          <w:szCs w:val="22"/>
        </w:rPr>
        <w:t>Either 3 x 500 ml or 5 x 300 ml amber glass bottles with lids (available from a pharmacy)</w:t>
      </w:r>
    </w:p>
    <w:p w14:paraId="1975DB9B" w14:textId="77777777" w:rsidR="001A5439" w:rsidRPr="001A5439" w:rsidRDefault="001A5439" w:rsidP="001A5439">
      <w:pPr>
        <w:jc w:val="both"/>
        <w:rPr>
          <w:rFonts w:ascii="Arial" w:hAnsi="Arial" w:cs="Arial"/>
          <w:sz w:val="22"/>
          <w:szCs w:val="22"/>
        </w:rPr>
      </w:pPr>
    </w:p>
    <w:p w14:paraId="59768EB1" w14:textId="77777777" w:rsidR="001A5439" w:rsidRPr="001A5439" w:rsidRDefault="001A5439" w:rsidP="001A5439">
      <w:pPr>
        <w:jc w:val="both"/>
        <w:rPr>
          <w:rFonts w:ascii="Arial" w:hAnsi="Arial" w:cs="Arial"/>
          <w:sz w:val="22"/>
          <w:szCs w:val="22"/>
        </w:rPr>
      </w:pPr>
    </w:p>
    <w:p w14:paraId="344CFDC9" w14:textId="77777777" w:rsidR="001A5439" w:rsidRPr="001A5439" w:rsidRDefault="001A5439" w:rsidP="001A5439">
      <w:pPr>
        <w:jc w:val="both"/>
        <w:rPr>
          <w:rFonts w:ascii="Arial" w:hAnsi="Arial" w:cs="Arial"/>
          <w:sz w:val="22"/>
          <w:szCs w:val="22"/>
        </w:rPr>
      </w:pPr>
    </w:p>
    <w:p w14:paraId="08B0C790" w14:textId="77777777" w:rsidR="001A5439" w:rsidRPr="001A5439" w:rsidRDefault="001A5439" w:rsidP="001A5439">
      <w:pPr>
        <w:jc w:val="both"/>
        <w:rPr>
          <w:rFonts w:ascii="Arial" w:hAnsi="Arial" w:cs="Arial"/>
          <w:b/>
          <w:sz w:val="22"/>
          <w:szCs w:val="22"/>
        </w:rPr>
      </w:pPr>
      <w:r w:rsidRPr="001A5439">
        <w:rPr>
          <w:rFonts w:ascii="Arial" w:hAnsi="Arial" w:cs="Arial"/>
          <w:b/>
          <w:sz w:val="22"/>
          <w:szCs w:val="22"/>
        </w:rPr>
        <w:t>Before you make the tea, sterilise all equipment used for making and storage:</w:t>
      </w:r>
    </w:p>
    <w:p w14:paraId="00E493FE" w14:textId="77777777" w:rsidR="001A5439" w:rsidRPr="001A5439" w:rsidRDefault="001A5439" w:rsidP="001A5439">
      <w:pPr>
        <w:jc w:val="both"/>
        <w:rPr>
          <w:rFonts w:ascii="Arial" w:hAnsi="Arial" w:cs="Arial"/>
          <w:b/>
          <w:sz w:val="22"/>
          <w:szCs w:val="22"/>
        </w:rPr>
      </w:pPr>
    </w:p>
    <w:p w14:paraId="5C0E1EFC" w14:textId="77777777" w:rsidR="001A5439" w:rsidRPr="001A5439" w:rsidRDefault="001A5439" w:rsidP="001A5439">
      <w:pPr>
        <w:numPr>
          <w:ilvl w:val="0"/>
          <w:numId w:val="3"/>
        </w:numPr>
        <w:jc w:val="both"/>
        <w:rPr>
          <w:rFonts w:ascii="Arial" w:hAnsi="Arial" w:cs="Arial"/>
          <w:sz w:val="22"/>
          <w:szCs w:val="22"/>
        </w:rPr>
      </w:pPr>
      <w:r w:rsidRPr="001A5439">
        <w:rPr>
          <w:rFonts w:ascii="Arial" w:hAnsi="Arial" w:cs="Arial"/>
          <w:sz w:val="22"/>
          <w:szCs w:val="22"/>
        </w:rPr>
        <w:t>Sterilise the pan, tops, sieve and spoon: boil in the pan with the lid on for 10 minutes.</w:t>
      </w:r>
    </w:p>
    <w:p w14:paraId="24C78DBB" w14:textId="77777777" w:rsidR="001A5439" w:rsidRPr="001A5439" w:rsidRDefault="001A5439" w:rsidP="001A5439">
      <w:pPr>
        <w:numPr>
          <w:ilvl w:val="0"/>
          <w:numId w:val="3"/>
        </w:numPr>
        <w:jc w:val="both"/>
        <w:rPr>
          <w:rFonts w:ascii="Arial" w:hAnsi="Arial" w:cs="Arial"/>
          <w:sz w:val="22"/>
          <w:szCs w:val="22"/>
        </w:rPr>
      </w:pPr>
      <w:r w:rsidRPr="001A5439">
        <w:rPr>
          <w:rFonts w:ascii="Arial" w:hAnsi="Arial" w:cs="Arial"/>
          <w:sz w:val="22"/>
          <w:szCs w:val="22"/>
        </w:rPr>
        <w:t>Sterilise the bottles and measuring jug by boiling as above or heating them in the oven at 150 C/300 F/gas 2 for 20 minutes.</w:t>
      </w:r>
    </w:p>
    <w:p w14:paraId="1694F842" w14:textId="77777777" w:rsidR="001A5439" w:rsidRPr="001A5439" w:rsidRDefault="001A5439" w:rsidP="001A5439">
      <w:pPr>
        <w:numPr>
          <w:ilvl w:val="0"/>
          <w:numId w:val="3"/>
        </w:numPr>
        <w:jc w:val="both"/>
        <w:rPr>
          <w:rFonts w:ascii="Arial" w:hAnsi="Arial" w:cs="Arial"/>
          <w:sz w:val="22"/>
          <w:szCs w:val="22"/>
        </w:rPr>
      </w:pPr>
      <w:r w:rsidRPr="001A5439">
        <w:rPr>
          <w:rFonts w:ascii="Arial" w:hAnsi="Arial" w:cs="Arial"/>
          <w:sz w:val="22"/>
          <w:szCs w:val="22"/>
        </w:rPr>
        <w:t>You can use Milton or any other baby sterilising solution but remember to rinse equipment in cooled, boiled water at least 3 times before use.</w:t>
      </w:r>
    </w:p>
    <w:p w14:paraId="6C04ADBA" w14:textId="77777777" w:rsidR="001A5439" w:rsidRPr="001A5439" w:rsidRDefault="001A5439" w:rsidP="001A5439">
      <w:pPr>
        <w:jc w:val="both"/>
        <w:rPr>
          <w:rFonts w:ascii="Arial" w:hAnsi="Arial" w:cs="Arial"/>
          <w:sz w:val="22"/>
          <w:szCs w:val="22"/>
        </w:rPr>
      </w:pPr>
    </w:p>
    <w:p w14:paraId="0A89A9CA" w14:textId="77777777" w:rsidR="001A5439" w:rsidRDefault="001A5439" w:rsidP="001A5439">
      <w:pPr>
        <w:rPr>
          <w:rFonts w:ascii="Arial" w:hAnsi="Arial" w:cs="Arial"/>
          <w:b/>
          <w:sz w:val="22"/>
          <w:szCs w:val="22"/>
        </w:rPr>
      </w:pPr>
    </w:p>
    <w:p w14:paraId="5E436F8A" w14:textId="77777777" w:rsidR="000800B9" w:rsidRPr="001A5439" w:rsidRDefault="000800B9" w:rsidP="001A5439">
      <w:pPr>
        <w:rPr>
          <w:rFonts w:ascii="Arial" w:hAnsi="Arial" w:cs="Arial"/>
          <w:b/>
          <w:sz w:val="22"/>
          <w:szCs w:val="22"/>
        </w:rPr>
      </w:pPr>
    </w:p>
    <w:p w14:paraId="5C1AF412" w14:textId="77777777" w:rsidR="000800B9" w:rsidRDefault="000800B9" w:rsidP="001A5439">
      <w:pPr>
        <w:jc w:val="center"/>
        <w:rPr>
          <w:rFonts w:ascii="Arial" w:hAnsi="Arial" w:cs="Arial"/>
          <w:b/>
          <w:sz w:val="22"/>
          <w:szCs w:val="22"/>
        </w:rPr>
      </w:pPr>
    </w:p>
    <w:p w14:paraId="111248CF"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lastRenderedPageBreak/>
        <w:t>MAKING THE TEA</w:t>
      </w:r>
    </w:p>
    <w:p w14:paraId="057FE0C1" w14:textId="77777777" w:rsidR="001A5439" w:rsidRPr="001A5439" w:rsidRDefault="001A5439" w:rsidP="001A5439">
      <w:pPr>
        <w:jc w:val="both"/>
        <w:rPr>
          <w:rFonts w:ascii="Arial" w:hAnsi="Arial" w:cs="Arial"/>
          <w:b/>
          <w:sz w:val="22"/>
          <w:szCs w:val="22"/>
        </w:rPr>
      </w:pPr>
    </w:p>
    <w:p w14:paraId="15DDFE65" w14:textId="77777777" w:rsidR="001A5439" w:rsidRPr="001A5439" w:rsidRDefault="001A5439" w:rsidP="001A5439">
      <w:pPr>
        <w:jc w:val="both"/>
        <w:rPr>
          <w:rFonts w:ascii="Arial" w:hAnsi="Arial" w:cs="Arial"/>
          <w:b/>
          <w:sz w:val="22"/>
          <w:szCs w:val="22"/>
        </w:rPr>
      </w:pPr>
      <w:r w:rsidRPr="001A5439">
        <w:rPr>
          <w:rFonts w:ascii="Arial" w:hAnsi="Arial" w:cs="Arial"/>
          <w:b/>
          <w:sz w:val="22"/>
          <w:szCs w:val="22"/>
        </w:rPr>
        <w:t>Stage One</w:t>
      </w:r>
    </w:p>
    <w:p w14:paraId="0075179A" w14:textId="77777777" w:rsidR="001A5439" w:rsidRPr="001A5439" w:rsidRDefault="001A5439" w:rsidP="001A5439">
      <w:pPr>
        <w:numPr>
          <w:ilvl w:val="0"/>
          <w:numId w:val="4"/>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 xml:space="preserve">Pour 1.5 litres of filtered or bottled water into the pan, bring to the boil and add dried herbs.  </w:t>
      </w:r>
    </w:p>
    <w:p w14:paraId="2717172F" w14:textId="77777777" w:rsidR="001A5439" w:rsidRPr="001A5439" w:rsidRDefault="001A5439" w:rsidP="001A5439">
      <w:pPr>
        <w:numPr>
          <w:ilvl w:val="0"/>
          <w:numId w:val="4"/>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Simmer with the lid on for 10 minutes.</w:t>
      </w:r>
    </w:p>
    <w:p w14:paraId="3BE12E4F" w14:textId="77777777" w:rsidR="001A5439" w:rsidRPr="001A5439" w:rsidRDefault="001A5439" w:rsidP="001A5439">
      <w:pPr>
        <w:numPr>
          <w:ilvl w:val="0"/>
          <w:numId w:val="4"/>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Remove pan from the heat and stir thoroughly with the spoon</w:t>
      </w:r>
    </w:p>
    <w:p w14:paraId="48BA4F93" w14:textId="77777777" w:rsidR="001A5439" w:rsidRPr="001A5439" w:rsidRDefault="001A5439" w:rsidP="001A5439">
      <w:pPr>
        <w:numPr>
          <w:ilvl w:val="0"/>
          <w:numId w:val="4"/>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Allow tea to cool in the pan, covered, for 10 to 12 hours.</w:t>
      </w:r>
    </w:p>
    <w:p w14:paraId="2E8B857B" w14:textId="77777777" w:rsidR="001A5439" w:rsidRPr="001A5439" w:rsidRDefault="001A5439" w:rsidP="001A5439">
      <w:pPr>
        <w:jc w:val="both"/>
        <w:rPr>
          <w:rFonts w:ascii="Arial" w:hAnsi="Arial" w:cs="Arial"/>
          <w:sz w:val="22"/>
          <w:szCs w:val="22"/>
        </w:rPr>
      </w:pPr>
    </w:p>
    <w:p w14:paraId="398C99AC" w14:textId="77777777" w:rsidR="001A5439" w:rsidRPr="001A5439" w:rsidRDefault="001A5439" w:rsidP="001A5439">
      <w:pPr>
        <w:jc w:val="both"/>
        <w:rPr>
          <w:rFonts w:ascii="Arial" w:hAnsi="Arial" w:cs="Arial"/>
          <w:b/>
          <w:sz w:val="22"/>
          <w:szCs w:val="22"/>
        </w:rPr>
      </w:pPr>
      <w:r w:rsidRPr="001A5439">
        <w:rPr>
          <w:rFonts w:ascii="Arial" w:hAnsi="Arial" w:cs="Arial"/>
          <w:b/>
          <w:sz w:val="22"/>
          <w:szCs w:val="22"/>
        </w:rPr>
        <w:t>Stage Two</w:t>
      </w:r>
    </w:p>
    <w:p w14:paraId="61F03B17"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Reheat the tea to steaming hot.  DO NOT REBOIL.</w:t>
      </w:r>
    </w:p>
    <w:p w14:paraId="5817D8DD"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Strain the tea through the sieve into the measuring jug.  Do not filter.</w:t>
      </w:r>
    </w:p>
    <w:p w14:paraId="25E78BA0"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Pour the strained tea into the bottles.  Some sediment may settle at the bottom of the bottles.</w:t>
      </w:r>
    </w:p>
    <w:p w14:paraId="3EE43DD6"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Seal the bottles well with the lids.</w:t>
      </w:r>
    </w:p>
    <w:p w14:paraId="552503DF"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Cool the sealed bottles quickly by standing them in bowls of tepid water.</w:t>
      </w:r>
    </w:p>
    <w:p w14:paraId="081266A5" w14:textId="77777777" w:rsidR="001A5439" w:rsidRPr="001A5439" w:rsidRDefault="001A5439" w:rsidP="001A5439">
      <w:pPr>
        <w:numPr>
          <w:ilvl w:val="0"/>
          <w:numId w:val="5"/>
        </w:numPr>
        <w:tabs>
          <w:tab w:val="clear" w:pos="720"/>
          <w:tab w:val="num" w:pos="426"/>
        </w:tabs>
        <w:ind w:left="426" w:hanging="426"/>
        <w:jc w:val="both"/>
        <w:rPr>
          <w:rFonts w:ascii="Arial" w:hAnsi="Arial" w:cs="Arial"/>
          <w:sz w:val="22"/>
          <w:szCs w:val="22"/>
        </w:rPr>
      </w:pPr>
      <w:r w:rsidRPr="001A5439">
        <w:rPr>
          <w:rFonts w:ascii="Arial" w:hAnsi="Arial" w:cs="Arial"/>
          <w:sz w:val="22"/>
          <w:szCs w:val="22"/>
        </w:rPr>
        <w:t>Refrigerate the bottles once they have cooled.</w:t>
      </w:r>
    </w:p>
    <w:p w14:paraId="44F8793F" w14:textId="77777777" w:rsidR="001A5439" w:rsidRPr="001A5439" w:rsidRDefault="001A5439" w:rsidP="001A5439">
      <w:pPr>
        <w:rPr>
          <w:rFonts w:ascii="Arial" w:hAnsi="Arial" w:cs="Arial"/>
          <w:sz w:val="22"/>
          <w:szCs w:val="22"/>
        </w:rPr>
      </w:pPr>
    </w:p>
    <w:p w14:paraId="0B502D4C"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t>DOSAGE</w:t>
      </w:r>
    </w:p>
    <w:p w14:paraId="1DE6740F" w14:textId="77777777" w:rsidR="001A5439" w:rsidRPr="001A5439" w:rsidRDefault="001A5439" w:rsidP="001A5439">
      <w:pPr>
        <w:numPr>
          <w:ilvl w:val="0"/>
          <w:numId w:val="6"/>
        </w:numPr>
        <w:tabs>
          <w:tab w:val="clear" w:pos="720"/>
        </w:tabs>
        <w:ind w:left="426" w:hanging="426"/>
        <w:rPr>
          <w:rFonts w:ascii="Arial" w:hAnsi="Arial" w:cs="Arial"/>
          <w:b/>
          <w:sz w:val="22"/>
          <w:szCs w:val="22"/>
        </w:rPr>
      </w:pPr>
      <w:r w:rsidRPr="001A5439">
        <w:rPr>
          <w:rFonts w:ascii="Arial" w:hAnsi="Arial" w:cs="Arial"/>
          <w:b/>
          <w:sz w:val="22"/>
          <w:szCs w:val="22"/>
        </w:rPr>
        <w:t>Therapeutic dose</w:t>
      </w:r>
      <w:r w:rsidRPr="001A5439">
        <w:rPr>
          <w:rFonts w:ascii="Arial" w:hAnsi="Arial" w:cs="Arial"/>
          <w:sz w:val="22"/>
          <w:szCs w:val="22"/>
        </w:rPr>
        <w:t xml:space="preserve"> – for rebalancing health:  dilute 30 ml tea with 60 ml hot water and sip slowly once a day</w:t>
      </w:r>
    </w:p>
    <w:p w14:paraId="2CFF26D0" w14:textId="77777777" w:rsidR="001A5439" w:rsidRPr="001A5439" w:rsidRDefault="001A5439" w:rsidP="001A5439">
      <w:pPr>
        <w:numPr>
          <w:ilvl w:val="0"/>
          <w:numId w:val="6"/>
        </w:numPr>
        <w:tabs>
          <w:tab w:val="clear" w:pos="720"/>
        </w:tabs>
        <w:ind w:left="426" w:hanging="426"/>
        <w:rPr>
          <w:rFonts w:ascii="Arial" w:hAnsi="Arial" w:cs="Arial"/>
          <w:b/>
          <w:sz w:val="22"/>
          <w:szCs w:val="22"/>
        </w:rPr>
      </w:pPr>
      <w:r w:rsidRPr="001A5439">
        <w:rPr>
          <w:rFonts w:ascii="Arial" w:hAnsi="Arial" w:cs="Arial"/>
          <w:sz w:val="22"/>
          <w:szCs w:val="22"/>
        </w:rPr>
        <w:t>Take the tea on an empty stomach. Do not eat for one hour before or two hours after taking the tea.  Many people find it easiest to take the tea at bedtime.</w:t>
      </w:r>
    </w:p>
    <w:p w14:paraId="5380B85A" w14:textId="77777777" w:rsidR="001A5439" w:rsidRPr="001A5439" w:rsidRDefault="001A5439" w:rsidP="001A5439">
      <w:pPr>
        <w:numPr>
          <w:ilvl w:val="0"/>
          <w:numId w:val="6"/>
        </w:numPr>
        <w:tabs>
          <w:tab w:val="clear" w:pos="720"/>
        </w:tabs>
        <w:ind w:left="426" w:hanging="426"/>
        <w:rPr>
          <w:rFonts w:ascii="Arial" w:hAnsi="Arial" w:cs="Arial"/>
          <w:b/>
          <w:sz w:val="22"/>
          <w:szCs w:val="22"/>
        </w:rPr>
      </w:pPr>
      <w:r w:rsidRPr="001A5439">
        <w:rPr>
          <w:rFonts w:ascii="Arial" w:hAnsi="Arial" w:cs="Arial"/>
          <w:b/>
          <w:sz w:val="22"/>
          <w:szCs w:val="22"/>
        </w:rPr>
        <w:t>Do not take the tea at the same time as other medication.</w:t>
      </w:r>
    </w:p>
    <w:p w14:paraId="0C2D36C8" w14:textId="77777777" w:rsidR="001A5439" w:rsidRPr="001A5439" w:rsidRDefault="001A5439" w:rsidP="001A5439">
      <w:pPr>
        <w:numPr>
          <w:ilvl w:val="0"/>
          <w:numId w:val="6"/>
        </w:numPr>
        <w:tabs>
          <w:tab w:val="clear" w:pos="720"/>
        </w:tabs>
        <w:ind w:left="426" w:hanging="426"/>
        <w:rPr>
          <w:rFonts w:ascii="Arial" w:hAnsi="Arial" w:cs="Arial"/>
          <w:b/>
          <w:sz w:val="22"/>
          <w:szCs w:val="22"/>
        </w:rPr>
      </w:pPr>
      <w:r w:rsidRPr="001A5439">
        <w:rPr>
          <w:rFonts w:ascii="Arial" w:hAnsi="Arial" w:cs="Arial"/>
          <w:b/>
          <w:sz w:val="22"/>
          <w:szCs w:val="22"/>
        </w:rPr>
        <w:t>Maintenance dose:</w:t>
      </w:r>
      <w:r w:rsidRPr="001A5439">
        <w:rPr>
          <w:rFonts w:ascii="Arial" w:hAnsi="Arial" w:cs="Arial"/>
          <w:sz w:val="22"/>
          <w:szCs w:val="22"/>
        </w:rPr>
        <w:t xml:space="preserve">  dilute 15 ml tea with 60 ml hot water once a day.  For long-term and preventative use</w:t>
      </w:r>
    </w:p>
    <w:p w14:paraId="3D9B4137" w14:textId="77777777" w:rsidR="006F14BF" w:rsidRPr="001A5439" w:rsidRDefault="006F14BF"/>
    <w:p w14:paraId="0821BB6B" w14:textId="77777777" w:rsidR="001A5439" w:rsidRPr="001A5439" w:rsidRDefault="001A5439" w:rsidP="001A5439">
      <w:pPr>
        <w:jc w:val="center"/>
        <w:rPr>
          <w:rFonts w:ascii="Arial" w:hAnsi="Arial" w:cs="Arial"/>
          <w:b/>
          <w:sz w:val="22"/>
          <w:szCs w:val="22"/>
        </w:rPr>
      </w:pPr>
      <w:r w:rsidRPr="001A5439">
        <w:rPr>
          <w:rFonts w:ascii="Arial" w:hAnsi="Arial" w:cs="Arial"/>
          <w:b/>
          <w:sz w:val="22"/>
          <w:szCs w:val="22"/>
        </w:rPr>
        <w:t>GENERAL TIPS FOR USING THE TEA</w:t>
      </w:r>
    </w:p>
    <w:p w14:paraId="111FA295" w14:textId="77777777" w:rsidR="001A5439" w:rsidRPr="001A5439" w:rsidRDefault="001A5439" w:rsidP="001A5439">
      <w:pPr>
        <w:jc w:val="center"/>
        <w:rPr>
          <w:rFonts w:ascii="Arial" w:hAnsi="Arial" w:cs="Arial"/>
          <w:sz w:val="22"/>
          <w:szCs w:val="22"/>
        </w:rPr>
      </w:pPr>
    </w:p>
    <w:p w14:paraId="05ACF624" w14:textId="77777777" w:rsidR="001A5439" w:rsidRPr="001A5439" w:rsidRDefault="001A5439" w:rsidP="001A5439">
      <w:pPr>
        <w:numPr>
          <w:ilvl w:val="0"/>
          <w:numId w:val="11"/>
        </w:numPr>
        <w:rPr>
          <w:rFonts w:ascii="Arial" w:hAnsi="Arial" w:cs="Arial"/>
          <w:sz w:val="22"/>
          <w:szCs w:val="22"/>
        </w:rPr>
      </w:pPr>
      <w:r w:rsidRPr="001A5439">
        <w:rPr>
          <w:rFonts w:ascii="Arial" w:hAnsi="Arial" w:cs="Arial"/>
          <w:sz w:val="22"/>
          <w:szCs w:val="22"/>
        </w:rPr>
        <w:t>When using the tea over a long period, you can take a week off every two months, which may help to enhance the body’s response to the tea.</w:t>
      </w:r>
    </w:p>
    <w:p w14:paraId="576B658B" w14:textId="77777777" w:rsidR="001A5439" w:rsidRPr="001A5439" w:rsidRDefault="001A5439" w:rsidP="001A5439">
      <w:pPr>
        <w:numPr>
          <w:ilvl w:val="0"/>
          <w:numId w:val="12"/>
        </w:numPr>
        <w:rPr>
          <w:rFonts w:ascii="Arial" w:hAnsi="Arial" w:cs="Arial"/>
          <w:sz w:val="22"/>
          <w:szCs w:val="22"/>
        </w:rPr>
      </w:pPr>
      <w:proofErr w:type="gramStart"/>
      <w:r w:rsidRPr="001A5439">
        <w:rPr>
          <w:rFonts w:ascii="Arial" w:hAnsi="Arial" w:cs="Arial"/>
          <w:sz w:val="22"/>
          <w:szCs w:val="22"/>
        </w:rPr>
        <w:t>Poultices may be made by placing the strained off, residual herbs into sterile dressings and applying externally to wounds and visible swellings</w:t>
      </w:r>
      <w:proofErr w:type="gramEnd"/>
      <w:r w:rsidRPr="001A5439">
        <w:rPr>
          <w:rFonts w:ascii="Arial" w:hAnsi="Arial" w:cs="Arial"/>
          <w:sz w:val="22"/>
          <w:szCs w:val="22"/>
        </w:rPr>
        <w:t>.</w:t>
      </w:r>
    </w:p>
    <w:p w14:paraId="4E23749D" w14:textId="77777777" w:rsidR="001A5439" w:rsidRPr="001A5439" w:rsidRDefault="001A5439" w:rsidP="001A5439">
      <w:pPr>
        <w:numPr>
          <w:ilvl w:val="0"/>
          <w:numId w:val="12"/>
        </w:numPr>
        <w:rPr>
          <w:rFonts w:ascii="Arial" w:hAnsi="Arial" w:cs="Arial"/>
          <w:b/>
          <w:i/>
          <w:sz w:val="22"/>
          <w:szCs w:val="22"/>
        </w:rPr>
      </w:pPr>
      <w:r w:rsidRPr="001A5439">
        <w:rPr>
          <w:rFonts w:ascii="Arial" w:hAnsi="Arial" w:cs="Arial"/>
          <w:sz w:val="22"/>
          <w:szCs w:val="22"/>
        </w:rPr>
        <w:t>Sheep sorrel is also provided separately by the Clouds Trust for use as an enema, douche or gargle, in order to enhance the effect of the herbal tea. Please contact us for details.</w:t>
      </w:r>
    </w:p>
    <w:p w14:paraId="413D9330" w14:textId="77777777" w:rsidR="001A5439" w:rsidRPr="001A5439" w:rsidRDefault="001A5439" w:rsidP="001A5439">
      <w:pPr>
        <w:jc w:val="center"/>
        <w:rPr>
          <w:rFonts w:ascii="Arial" w:hAnsi="Arial" w:cs="Arial"/>
          <w:b/>
        </w:rPr>
      </w:pPr>
    </w:p>
    <w:p w14:paraId="72445E58" w14:textId="77777777" w:rsidR="001A5439" w:rsidRPr="001A5439" w:rsidRDefault="001A5439" w:rsidP="001A5439">
      <w:pPr>
        <w:jc w:val="center"/>
        <w:rPr>
          <w:rFonts w:ascii="Arial" w:hAnsi="Arial" w:cs="Arial"/>
          <w:b/>
        </w:rPr>
      </w:pPr>
      <w:r w:rsidRPr="001A5439">
        <w:rPr>
          <w:rFonts w:ascii="Arial" w:hAnsi="Arial" w:cs="Arial"/>
          <w:b/>
        </w:rPr>
        <w:t>FURTHER INFORMATION ON THE TEA</w:t>
      </w:r>
    </w:p>
    <w:p w14:paraId="43E441DE" w14:textId="77777777" w:rsidR="001A5439" w:rsidRPr="001A5439" w:rsidRDefault="001A5439" w:rsidP="001A5439">
      <w:pPr>
        <w:jc w:val="center"/>
        <w:rPr>
          <w:rFonts w:ascii="Arial" w:hAnsi="Arial" w:cs="Arial"/>
          <w:b/>
        </w:rPr>
      </w:pPr>
    </w:p>
    <w:p w14:paraId="26BFAAB5" w14:textId="77777777" w:rsidR="001A5439" w:rsidRPr="001A5439" w:rsidRDefault="001A5439" w:rsidP="001A5439">
      <w:pPr>
        <w:numPr>
          <w:ilvl w:val="0"/>
          <w:numId w:val="13"/>
        </w:numPr>
        <w:rPr>
          <w:rFonts w:ascii="Arial" w:hAnsi="Arial" w:cs="Arial"/>
          <w:sz w:val="20"/>
          <w:szCs w:val="20"/>
        </w:rPr>
      </w:pPr>
      <w:r w:rsidRPr="001A5439">
        <w:rPr>
          <w:rFonts w:ascii="Arial" w:hAnsi="Arial" w:cs="Arial"/>
          <w:b/>
          <w:sz w:val="20"/>
          <w:szCs w:val="20"/>
        </w:rPr>
        <w:t xml:space="preserve">Mali Klein (2006) </w:t>
      </w:r>
      <w:r w:rsidRPr="001A5439">
        <w:rPr>
          <w:rFonts w:ascii="Arial" w:hAnsi="Arial" w:cs="Arial"/>
          <w:b/>
          <w:i/>
          <w:sz w:val="20"/>
          <w:szCs w:val="20"/>
        </w:rPr>
        <w:t xml:space="preserve">The </w:t>
      </w:r>
      <w:proofErr w:type="spellStart"/>
      <w:r w:rsidRPr="001A5439">
        <w:rPr>
          <w:rFonts w:ascii="Arial" w:hAnsi="Arial" w:cs="Arial"/>
          <w:b/>
          <w:i/>
          <w:sz w:val="20"/>
          <w:szCs w:val="20"/>
        </w:rPr>
        <w:t>Essiac</w:t>
      </w:r>
      <w:proofErr w:type="spellEnd"/>
      <w:r w:rsidRPr="001A5439">
        <w:rPr>
          <w:rFonts w:ascii="Arial" w:hAnsi="Arial" w:cs="Arial"/>
          <w:b/>
          <w:i/>
          <w:sz w:val="20"/>
          <w:szCs w:val="20"/>
        </w:rPr>
        <w:t xml:space="preserve"> Book.</w:t>
      </w:r>
      <w:r w:rsidRPr="001A5439">
        <w:rPr>
          <w:rFonts w:ascii="Arial" w:hAnsi="Arial" w:cs="Arial"/>
          <w:b/>
          <w:sz w:val="20"/>
          <w:szCs w:val="20"/>
        </w:rPr>
        <w:t xml:space="preserve"> </w:t>
      </w:r>
      <w:proofErr w:type="spellStart"/>
      <w:r w:rsidRPr="001A5439">
        <w:rPr>
          <w:rFonts w:ascii="Arial" w:hAnsi="Arial" w:cs="Arial"/>
          <w:b/>
          <w:sz w:val="20"/>
          <w:szCs w:val="20"/>
        </w:rPr>
        <w:t>Guage</w:t>
      </w:r>
      <w:proofErr w:type="spellEnd"/>
      <w:r w:rsidRPr="001A5439">
        <w:rPr>
          <w:rFonts w:ascii="Arial" w:hAnsi="Arial" w:cs="Arial"/>
          <w:b/>
          <w:sz w:val="20"/>
          <w:szCs w:val="20"/>
        </w:rPr>
        <w:t xml:space="preserve"> Ltd. </w:t>
      </w:r>
      <w:r w:rsidRPr="001A5439">
        <w:rPr>
          <w:rFonts w:ascii="Arial" w:hAnsi="Arial" w:cs="Arial"/>
          <w:sz w:val="20"/>
          <w:szCs w:val="20"/>
        </w:rPr>
        <w:t xml:space="preserve">Detailed information about the herbs and the </w:t>
      </w:r>
      <w:proofErr w:type="spellStart"/>
      <w:r w:rsidRPr="001A5439">
        <w:rPr>
          <w:rFonts w:ascii="Arial" w:hAnsi="Arial" w:cs="Arial"/>
          <w:sz w:val="20"/>
          <w:szCs w:val="20"/>
        </w:rPr>
        <w:t>essiac</w:t>
      </w:r>
      <w:proofErr w:type="spellEnd"/>
      <w:r w:rsidRPr="001A5439">
        <w:rPr>
          <w:rFonts w:ascii="Arial" w:hAnsi="Arial" w:cs="Arial"/>
          <w:sz w:val="20"/>
          <w:szCs w:val="20"/>
        </w:rPr>
        <w:t xml:space="preserve"> tea, including various recipes and lifestyle tips.</w:t>
      </w:r>
    </w:p>
    <w:p w14:paraId="2204990E" w14:textId="77777777" w:rsidR="001A5439" w:rsidRPr="001A5439" w:rsidRDefault="001A5439" w:rsidP="001A5439">
      <w:pPr>
        <w:ind w:left="360"/>
        <w:rPr>
          <w:rFonts w:ascii="Arial" w:hAnsi="Arial" w:cs="Arial"/>
          <w:i/>
          <w:sz w:val="20"/>
          <w:szCs w:val="20"/>
        </w:rPr>
      </w:pPr>
      <w:proofErr w:type="gramStart"/>
      <w:r w:rsidRPr="001A5439">
        <w:rPr>
          <w:rFonts w:ascii="Arial" w:hAnsi="Arial" w:cs="Arial"/>
          <w:i/>
          <w:sz w:val="20"/>
          <w:szCs w:val="20"/>
        </w:rPr>
        <w:t>Available through the Clouds Trust.</w:t>
      </w:r>
      <w:proofErr w:type="gramEnd"/>
      <w:r w:rsidRPr="001A5439">
        <w:rPr>
          <w:rFonts w:ascii="Arial" w:hAnsi="Arial" w:cs="Arial"/>
          <w:i/>
          <w:sz w:val="20"/>
          <w:szCs w:val="20"/>
        </w:rPr>
        <w:t xml:space="preserve">  </w:t>
      </w:r>
    </w:p>
    <w:p w14:paraId="25706383" w14:textId="77777777" w:rsidR="001A5439" w:rsidRPr="001A5439" w:rsidRDefault="001A5439" w:rsidP="001A5439">
      <w:pPr>
        <w:ind w:left="360"/>
        <w:rPr>
          <w:rFonts w:ascii="Arial" w:hAnsi="Arial" w:cs="Arial"/>
          <w:i/>
          <w:sz w:val="20"/>
          <w:szCs w:val="20"/>
        </w:rPr>
      </w:pPr>
      <w:proofErr w:type="gramStart"/>
      <w:r w:rsidRPr="001A5439">
        <w:rPr>
          <w:rFonts w:ascii="Arial" w:hAnsi="Arial" w:cs="Arial"/>
          <w:i/>
          <w:sz w:val="20"/>
          <w:szCs w:val="20"/>
        </w:rPr>
        <w:t>Suggested donation £8 plus £2 P&amp;P.</w:t>
      </w:r>
      <w:proofErr w:type="gramEnd"/>
    </w:p>
    <w:p w14:paraId="63A65F9F" w14:textId="77777777" w:rsidR="001A5439" w:rsidRPr="001A5439" w:rsidRDefault="001A5439" w:rsidP="001A5439">
      <w:pPr>
        <w:jc w:val="center"/>
        <w:rPr>
          <w:rFonts w:ascii="Arial" w:hAnsi="Arial" w:cs="Arial"/>
          <w:b/>
        </w:rPr>
      </w:pPr>
    </w:p>
    <w:p w14:paraId="00AF3819" w14:textId="77777777" w:rsidR="001A5439" w:rsidRPr="001A5439" w:rsidRDefault="001A5439" w:rsidP="001A5439">
      <w:pPr>
        <w:numPr>
          <w:ilvl w:val="0"/>
          <w:numId w:val="13"/>
        </w:numPr>
        <w:rPr>
          <w:rFonts w:ascii="Arial" w:hAnsi="Arial" w:cs="Arial"/>
          <w:b/>
          <w:sz w:val="20"/>
          <w:szCs w:val="20"/>
        </w:rPr>
      </w:pPr>
      <w:r w:rsidRPr="001A5439">
        <w:rPr>
          <w:rFonts w:ascii="Arial" w:hAnsi="Arial" w:cs="Arial"/>
          <w:b/>
          <w:sz w:val="20"/>
          <w:szCs w:val="20"/>
        </w:rPr>
        <w:t xml:space="preserve">Sheila Snow &amp; Mali Klein (1999) </w:t>
      </w:r>
      <w:proofErr w:type="spellStart"/>
      <w:r w:rsidRPr="001A5439">
        <w:rPr>
          <w:rFonts w:ascii="Arial" w:hAnsi="Arial" w:cs="Arial"/>
          <w:b/>
          <w:i/>
          <w:sz w:val="20"/>
          <w:szCs w:val="20"/>
        </w:rPr>
        <w:t>Essiac</w:t>
      </w:r>
      <w:proofErr w:type="spellEnd"/>
      <w:r w:rsidRPr="001A5439">
        <w:rPr>
          <w:rFonts w:ascii="Arial" w:hAnsi="Arial" w:cs="Arial"/>
          <w:b/>
          <w:i/>
          <w:sz w:val="20"/>
          <w:szCs w:val="20"/>
        </w:rPr>
        <w:t xml:space="preserve"> Essentials.</w:t>
      </w:r>
      <w:r w:rsidRPr="001A5439">
        <w:rPr>
          <w:rFonts w:ascii="Arial" w:hAnsi="Arial" w:cs="Arial"/>
          <w:b/>
          <w:sz w:val="20"/>
          <w:szCs w:val="20"/>
        </w:rPr>
        <w:t xml:space="preserve"> Gill &amp; Macmillan, Dublin.  </w:t>
      </w:r>
    </w:p>
    <w:p w14:paraId="5D07C8AF" w14:textId="77777777" w:rsidR="001A5439" w:rsidRPr="001A5439" w:rsidRDefault="001A5439" w:rsidP="001A5439">
      <w:pPr>
        <w:ind w:left="426"/>
        <w:rPr>
          <w:rFonts w:ascii="Arial" w:hAnsi="Arial" w:cs="Arial"/>
          <w:sz w:val="20"/>
          <w:szCs w:val="20"/>
        </w:rPr>
      </w:pPr>
      <w:r w:rsidRPr="001A5439">
        <w:rPr>
          <w:rFonts w:ascii="Arial" w:hAnsi="Arial" w:cs="Arial"/>
          <w:sz w:val="20"/>
          <w:szCs w:val="20"/>
        </w:rPr>
        <w:t xml:space="preserve">Detailed information about the Rene </w:t>
      </w:r>
      <w:proofErr w:type="spellStart"/>
      <w:r w:rsidRPr="001A5439">
        <w:rPr>
          <w:rFonts w:ascii="Arial" w:hAnsi="Arial" w:cs="Arial"/>
          <w:sz w:val="20"/>
          <w:szCs w:val="20"/>
        </w:rPr>
        <w:t>Caisse</w:t>
      </w:r>
      <w:proofErr w:type="spellEnd"/>
      <w:r w:rsidRPr="001A5439">
        <w:rPr>
          <w:rFonts w:ascii="Arial" w:hAnsi="Arial" w:cs="Arial"/>
          <w:sz w:val="20"/>
          <w:szCs w:val="20"/>
        </w:rPr>
        <w:t xml:space="preserve"> Herbal Tea, the herbs and background story.</w:t>
      </w:r>
    </w:p>
    <w:p w14:paraId="0EAAC4DC" w14:textId="77777777" w:rsidR="001A5439" w:rsidRPr="001A5439" w:rsidRDefault="001A5439" w:rsidP="001A5439">
      <w:pPr>
        <w:ind w:left="426"/>
        <w:rPr>
          <w:rFonts w:ascii="Arial" w:hAnsi="Arial" w:cs="Arial"/>
          <w:b/>
          <w:i/>
          <w:sz w:val="20"/>
          <w:szCs w:val="20"/>
        </w:rPr>
      </w:pPr>
      <w:r w:rsidRPr="001A5439">
        <w:rPr>
          <w:rFonts w:ascii="Arial" w:hAnsi="Arial" w:cs="Arial"/>
          <w:b/>
          <w:i/>
          <w:sz w:val="20"/>
          <w:szCs w:val="20"/>
        </w:rPr>
        <w:t>Not available through the Clouds Trust</w:t>
      </w:r>
    </w:p>
    <w:p w14:paraId="484EDE59" w14:textId="77777777" w:rsidR="001A5439" w:rsidRPr="001A5439" w:rsidRDefault="001A5439" w:rsidP="001A5439">
      <w:pPr>
        <w:ind w:left="426"/>
        <w:rPr>
          <w:rFonts w:ascii="Arial" w:hAnsi="Arial" w:cs="Arial"/>
          <w:b/>
          <w:i/>
          <w:sz w:val="20"/>
          <w:szCs w:val="20"/>
        </w:rPr>
      </w:pPr>
    </w:p>
    <w:p w14:paraId="14B4DF8A" w14:textId="77777777" w:rsidR="001A5439" w:rsidRPr="001A5439" w:rsidRDefault="001A5439" w:rsidP="001A5439">
      <w:pPr>
        <w:numPr>
          <w:ilvl w:val="0"/>
          <w:numId w:val="13"/>
        </w:numPr>
        <w:rPr>
          <w:rFonts w:ascii="Arial" w:hAnsi="Arial" w:cs="Arial"/>
          <w:b/>
          <w:sz w:val="20"/>
          <w:szCs w:val="20"/>
        </w:rPr>
      </w:pPr>
      <w:r w:rsidRPr="001A5439">
        <w:rPr>
          <w:rFonts w:ascii="Arial" w:hAnsi="Arial" w:cs="Arial"/>
          <w:b/>
          <w:sz w:val="20"/>
          <w:szCs w:val="20"/>
        </w:rPr>
        <w:t xml:space="preserve">Sheila Snow &amp; Mali Klein (2001) </w:t>
      </w:r>
      <w:proofErr w:type="spellStart"/>
      <w:r w:rsidRPr="001A5439">
        <w:rPr>
          <w:rFonts w:ascii="Arial" w:hAnsi="Arial" w:cs="Arial"/>
          <w:b/>
          <w:i/>
          <w:sz w:val="20"/>
          <w:szCs w:val="20"/>
        </w:rPr>
        <w:t>Essiac</w:t>
      </w:r>
      <w:proofErr w:type="spellEnd"/>
      <w:r w:rsidRPr="001A5439">
        <w:rPr>
          <w:rFonts w:ascii="Arial" w:hAnsi="Arial" w:cs="Arial"/>
          <w:b/>
          <w:i/>
          <w:sz w:val="20"/>
          <w:szCs w:val="20"/>
        </w:rPr>
        <w:t xml:space="preserve">, the Secrets of Rene </w:t>
      </w:r>
      <w:proofErr w:type="spellStart"/>
      <w:r w:rsidRPr="001A5439">
        <w:rPr>
          <w:rFonts w:ascii="Arial" w:hAnsi="Arial" w:cs="Arial"/>
          <w:b/>
          <w:i/>
          <w:sz w:val="20"/>
          <w:szCs w:val="20"/>
        </w:rPr>
        <w:t>Caisse’s</w:t>
      </w:r>
      <w:proofErr w:type="spellEnd"/>
      <w:r w:rsidRPr="001A5439">
        <w:rPr>
          <w:rFonts w:ascii="Arial" w:hAnsi="Arial" w:cs="Arial"/>
          <w:b/>
          <w:i/>
          <w:sz w:val="20"/>
          <w:szCs w:val="20"/>
        </w:rPr>
        <w:t xml:space="preserve"> Herbal Pharmacy. </w:t>
      </w:r>
      <w:r w:rsidRPr="001A5439">
        <w:rPr>
          <w:rFonts w:ascii="Arial" w:hAnsi="Arial" w:cs="Arial"/>
          <w:b/>
          <w:sz w:val="20"/>
          <w:szCs w:val="20"/>
        </w:rPr>
        <w:t xml:space="preserve">Gill &amp; Macmillan, Dublin.  </w:t>
      </w:r>
    </w:p>
    <w:p w14:paraId="79F0777D" w14:textId="77777777" w:rsidR="001A5439" w:rsidRPr="001A5439" w:rsidRDefault="001A5439" w:rsidP="001A5439">
      <w:pPr>
        <w:ind w:left="426"/>
        <w:rPr>
          <w:rFonts w:ascii="Arial" w:hAnsi="Arial" w:cs="Arial"/>
          <w:sz w:val="20"/>
          <w:szCs w:val="20"/>
        </w:rPr>
      </w:pPr>
      <w:proofErr w:type="gramStart"/>
      <w:r w:rsidRPr="001A5439">
        <w:rPr>
          <w:rFonts w:ascii="Arial" w:hAnsi="Arial" w:cs="Arial"/>
          <w:sz w:val="20"/>
          <w:szCs w:val="20"/>
        </w:rPr>
        <w:t>Further details about the herbs as well as an excellent Frequently Asked Questions section, and uplifting testimonials.</w:t>
      </w:r>
      <w:proofErr w:type="gramEnd"/>
    </w:p>
    <w:p w14:paraId="1924E5C2" w14:textId="77777777" w:rsidR="001A5439" w:rsidRPr="001A5439" w:rsidRDefault="001A5439" w:rsidP="001A5439">
      <w:pPr>
        <w:ind w:left="426"/>
        <w:rPr>
          <w:rFonts w:ascii="Arial" w:hAnsi="Arial" w:cs="Arial"/>
          <w:b/>
          <w:i/>
          <w:sz w:val="20"/>
          <w:szCs w:val="20"/>
        </w:rPr>
      </w:pPr>
      <w:r w:rsidRPr="001A5439">
        <w:rPr>
          <w:rFonts w:ascii="Arial" w:hAnsi="Arial" w:cs="Arial"/>
          <w:b/>
          <w:i/>
          <w:sz w:val="20"/>
          <w:szCs w:val="20"/>
        </w:rPr>
        <w:t>Not available through the Clouds Trust</w:t>
      </w:r>
    </w:p>
    <w:p w14:paraId="378EF3F5" w14:textId="77777777" w:rsidR="001A5439" w:rsidRPr="001A5439" w:rsidRDefault="001A5439" w:rsidP="001A5439">
      <w:pPr>
        <w:rPr>
          <w:rFonts w:ascii="Arial" w:hAnsi="Arial" w:cs="Arial"/>
          <w:sz w:val="20"/>
          <w:szCs w:val="20"/>
        </w:rPr>
      </w:pPr>
    </w:p>
    <w:p w14:paraId="0231C57D" w14:textId="77777777" w:rsidR="001A5439" w:rsidRPr="001A5439" w:rsidRDefault="001A5439" w:rsidP="001A5439">
      <w:pPr>
        <w:jc w:val="center"/>
        <w:rPr>
          <w:rFonts w:ascii="Arial" w:hAnsi="Arial" w:cs="Arial"/>
          <w:i/>
          <w:sz w:val="20"/>
          <w:szCs w:val="20"/>
        </w:rPr>
      </w:pPr>
      <w:r w:rsidRPr="001A5439">
        <w:rPr>
          <w:rFonts w:ascii="Arial" w:hAnsi="Arial" w:cs="Arial"/>
          <w:i/>
          <w:sz w:val="20"/>
          <w:szCs w:val="20"/>
        </w:rPr>
        <w:t>The above books may be available through www.amazon.co.uk or other bookshops</w:t>
      </w:r>
    </w:p>
    <w:p w14:paraId="4A720AD3" w14:textId="77777777" w:rsidR="001A5439" w:rsidRPr="001A5439" w:rsidRDefault="001A5439" w:rsidP="001A5439">
      <w:pPr>
        <w:jc w:val="center"/>
        <w:rPr>
          <w:rFonts w:ascii="Arial" w:hAnsi="Arial" w:cs="Arial"/>
          <w:b/>
        </w:rPr>
      </w:pPr>
    </w:p>
    <w:p w14:paraId="14162643" w14:textId="77777777" w:rsidR="001A5439" w:rsidRPr="001A5439" w:rsidRDefault="001A5439"/>
    <w:sectPr w:rsidR="001A5439" w:rsidRPr="001A5439" w:rsidSect="001A5439">
      <w:headerReference w:type="default" r:id="rId9"/>
      <w:footerReference w:type="default" r:id="rId10"/>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45240" w14:textId="77777777" w:rsidR="003A25AB" w:rsidRDefault="003A25AB" w:rsidP="001A5439">
      <w:r>
        <w:separator/>
      </w:r>
    </w:p>
  </w:endnote>
  <w:endnote w:type="continuationSeparator" w:id="0">
    <w:p w14:paraId="6324844C" w14:textId="77777777" w:rsidR="003A25AB" w:rsidRDefault="003A25AB" w:rsidP="001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20500" w14:textId="77777777" w:rsidR="00C72438" w:rsidRDefault="00C72438" w:rsidP="00C72438">
    <w:pPr>
      <w:ind w:left="360"/>
      <w:jc w:val="center"/>
      <w:rPr>
        <w:rFonts w:ascii="Arial" w:hAnsi="Arial"/>
      </w:rPr>
    </w:pPr>
    <w:r w:rsidRPr="00F47049">
      <w:rPr>
        <w:rFonts w:ascii="Arial" w:hAnsi="Arial"/>
      </w:rPr>
      <w:t xml:space="preserve">Unit 5, The </w:t>
    </w:r>
    <w:proofErr w:type="spellStart"/>
    <w:r w:rsidRPr="00F47049">
      <w:rPr>
        <w:rFonts w:ascii="Arial" w:hAnsi="Arial"/>
      </w:rPr>
      <w:t>Liss</w:t>
    </w:r>
    <w:proofErr w:type="spellEnd"/>
    <w:r w:rsidRPr="00F47049">
      <w:rPr>
        <w:rFonts w:ascii="Arial" w:hAnsi="Arial"/>
      </w:rPr>
      <w:t xml:space="preserve"> Business Centre</w:t>
    </w:r>
    <w:r>
      <w:rPr>
        <w:rFonts w:ascii="Arial" w:hAnsi="Arial"/>
      </w:rPr>
      <w:t xml:space="preserve">, </w:t>
    </w:r>
    <w:r w:rsidRPr="00F47049">
      <w:rPr>
        <w:rFonts w:ascii="Arial" w:hAnsi="Arial"/>
      </w:rPr>
      <w:t xml:space="preserve">Station Road, </w:t>
    </w:r>
  </w:p>
  <w:p w14:paraId="262082A5" w14:textId="3B6F2854" w:rsidR="003A25AB" w:rsidRPr="00F47049" w:rsidRDefault="00C72438" w:rsidP="00C72438">
    <w:pPr>
      <w:ind w:left="360"/>
      <w:jc w:val="center"/>
      <w:rPr>
        <w:rFonts w:ascii="Arial" w:hAnsi="Arial"/>
      </w:rPr>
    </w:pPr>
    <w:proofErr w:type="spellStart"/>
    <w:r w:rsidRPr="00F47049">
      <w:rPr>
        <w:rFonts w:ascii="Arial" w:hAnsi="Arial"/>
      </w:rPr>
      <w:t>Liss</w:t>
    </w:r>
    <w:proofErr w:type="spellEnd"/>
    <w:r>
      <w:rPr>
        <w:rFonts w:ascii="Arial" w:hAnsi="Arial"/>
      </w:rPr>
      <w:t xml:space="preserve">, </w:t>
    </w:r>
    <w:proofErr w:type="gramStart"/>
    <w:r>
      <w:rPr>
        <w:rFonts w:ascii="Arial" w:hAnsi="Arial"/>
      </w:rPr>
      <w:t>Hampshire  GU33</w:t>
    </w:r>
    <w:proofErr w:type="gramEnd"/>
    <w:r>
      <w:rPr>
        <w:rFonts w:ascii="Arial" w:hAnsi="Arial"/>
      </w:rPr>
      <w:t xml:space="preserve"> 7XF</w:t>
    </w:r>
  </w:p>
  <w:p w14:paraId="4840C397" w14:textId="7E6A2297" w:rsidR="003A25AB" w:rsidRPr="00F47049" w:rsidRDefault="00C72438" w:rsidP="001A5439">
    <w:pPr>
      <w:pStyle w:val="Footer"/>
      <w:jc w:val="center"/>
      <w:rPr>
        <w:rFonts w:ascii="Arial" w:hAnsi="Arial"/>
      </w:rPr>
    </w:pPr>
    <w:r w:rsidRPr="00F47049">
      <w:rPr>
        <w:rFonts w:ascii="Arial" w:hAnsi="Arial"/>
      </w:rPr>
      <w:t>United Kingdom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68825" w14:textId="77777777" w:rsidR="003A25AB" w:rsidRDefault="003A25AB" w:rsidP="001A5439">
      <w:r>
        <w:separator/>
      </w:r>
    </w:p>
  </w:footnote>
  <w:footnote w:type="continuationSeparator" w:id="0">
    <w:p w14:paraId="01665C55" w14:textId="77777777" w:rsidR="003A25AB" w:rsidRDefault="003A25AB" w:rsidP="001A54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DFDCB" w14:textId="77777777" w:rsidR="003A25AB" w:rsidRPr="001A5439" w:rsidRDefault="003A25AB" w:rsidP="001A5439">
    <w:pPr>
      <w:pStyle w:val="Header"/>
      <w:jc w:val="center"/>
      <w:rPr>
        <w:rFonts w:ascii="Arial" w:hAnsi="Arial"/>
        <w:b/>
        <w:sz w:val="28"/>
        <w:szCs w:val="28"/>
      </w:rPr>
    </w:pPr>
    <w:r w:rsidRPr="001A5439">
      <w:rPr>
        <w:rFonts w:ascii="Arial" w:hAnsi="Arial"/>
        <w:b/>
        <w:sz w:val="28"/>
        <w:szCs w:val="28"/>
      </w:rPr>
      <w:t>THE CLOUDS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4746"/>
    <w:multiLevelType w:val="hybridMultilevel"/>
    <w:tmpl w:val="AC9C8FF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3B6E7356">
      <w:start w:val="330"/>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6F6C3F"/>
    <w:multiLevelType w:val="hybridMultilevel"/>
    <w:tmpl w:val="F64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3A4418"/>
    <w:multiLevelType w:val="hybridMultilevel"/>
    <w:tmpl w:val="25F6A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E70076"/>
    <w:multiLevelType w:val="hybridMultilevel"/>
    <w:tmpl w:val="B5D88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DB1780"/>
    <w:multiLevelType w:val="hybridMultilevel"/>
    <w:tmpl w:val="16B6B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2DB1D87"/>
    <w:multiLevelType w:val="hybridMultilevel"/>
    <w:tmpl w:val="73F8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555516"/>
    <w:multiLevelType w:val="hybridMultilevel"/>
    <w:tmpl w:val="0C0EF3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B111E2F"/>
    <w:multiLevelType w:val="hybridMultilevel"/>
    <w:tmpl w:val="6D48D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C30501"/>
    <w:multiLevelType w:val="hybridMultilevel"/>
    <w:tmpl w:val="2D14A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8A579A"/>
    <w:multiLevelType w:val="hybridMultilevel"/>
    <w:tmpl w:val="0D5AB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E729F8"/>
    <w:multiLevelType w:val="hybridMultilevel"/>
    <w:tmpl w:val="034AAF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E86054F"/>
    <w:multiLevelType w:val="hybridMultilevel"/>
    <w:tmpl w:val="CE38B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D9604A"/>
    <w:multiLevelType w:val="hybridMultilevel"/>
    <w:tmpl w:val="9E5229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0"/>
  </w:num>
  <w:num w:numId="4">
    <w:abstractNumId w:val="9"/>
  </w:num>
  <w:num w:numId="5">
    <w:abstractNumId w:val="11"/>
  </w:num>
  <w:num w:numId="6">
    <w:abstractNumId w:val="7"/>
  </w:num>
  <w:num w:numId="7">
    <w:abstractNumId w:val="5"/>
  </w:num>
  <w:num w:numId="8">
    <w:abstractNumId w:val="4"/>
  </w:num>
  <w:num w:numId="9">
    <w:abstractNumId w:val="8"/>
  </w:num>
  <w:num w:numId="10">
    <w:abstractNumId w:val="3"/>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39"/>
    <w:rsid w:val="000800B9"/>
    <w:rsid w:val="00154785"/>
    <w:rsid w:val="001A5439"/>
    <w:rsid w:val="001D2B6B"/>
    <w:rsid w:val="003A25AB"/>
    <w:rsid w:val="0042031C"/>
    <w:rsid w:val="00442237"/>
    <w:rsid w:val="004B26F0"/>
    <w:rsid w:val="004B2BBE"/>
    <w:rsid w:val="005E33D1"/>
    <w:rsid w:val="006F14BF"/>
    <w:rsid w:val="007448D2"/>
    <w:rsid w:val="009E7C9C"/>
    <w:rsid w:val="00C72438"/>
    <w:rsid w:val="00CC3A6F"/>
    <w:rsid w:val="00F4704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8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439"/>
    <w:pPr>
      <w:tabs>
        <w:tab w:val="center" w:pos="4320"/>
        <w:tab w:val="right" w:pos="8640"/>
      </w:tabs>
    </w:pPr>
  </w:style>
  <w:style w:type="character" w:customStyle="1" w:styleId="HeaderChar">
    <w:name w:val="Header Char"/>
    <w:basedOn w:val="DefaultParagraphFont"/>
    <w:link w:val="Header"/>
    <w:uiPriority w:val="99"/>
    <w:rsid w:val="001A543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1A5439"/>
    <w:pPr>
      <w:tabs>
        <w:tab w:val="center" w:pos="4320"/>
        <w:tab w:val="right" w:pos="8640"/>
      </w:tabs>
    </w:pPr>
  </w:style>
  <w:style w:type="character" w:customStyle="1" w:styleId="FooterChar">
    <w:name w:val="Footer Char"/>
    <w:basedOn w:val="DefaultParagraphFont"/>
    <w:link w:val="Footer"/>
    <w:uiPriority w:val="99"/>
    <w:rsid w:val="001A5439"/>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F47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9"/>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439"/>
    <w:pPr>
      <w:tabs>
        <w:tab w:val="center" w:pos="4320"/>
        <w:tab w:val="right" w:pos="8640"/>
      </w:tabs>
    </w:pPr>
  </w:style>
  <w:style w:type="character" w:customStyle="1" w:styleId="HeaderChar">
    <w:name w:val="Header Char"/>
    <w:basedOn w:val="DefaultParagraphFont"/>
    <w:link w:val="Header"/>
    <w:uiPriority w:val="99"/>
    <w:rsid w:val="001A5439"/>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1A5439"/>
    <w:pPr>
      <w:tabs>
        <w:tab w:val="center" w:pos="4320"/>
        <w:tab w:val="right" w:pos="8640"/>
      </w:tabs>
    </w:pPr>
  </w:style>
  <w:style w:type="character" w:customStyle="1" w:styleId="FooterChar">
    <w:name w:val="Footer Char"/>
    <w:basedOn w:val="DefaultParagraphFont"/>
    <w:link w:val="Footer"/>
    <w:uiPriority w:val="99"/>
    <w:rsid w:val="001A5439"/>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F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47A9-46DC-854E-8623-F0C73806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3883</Characters>
  <Application>Microsoft Macintosh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Marais</dc:creator>
  <cp:keywords/>
  <dc:description/>
  <cp:lastModifiedBy>Linda Marais</cp:lastModifiedBy>
  <cp:revision>2</cp:revision>
  <dcterms:created xsi:type="dcterms:W3CDTF">2017-03-07T13:28:00Z</dcterms:created>
  <dcterms:modified xsi:type="dcterms:W3CDTF">2017-03-07T13:28:00Z</dcterms:modified>
</cp:coreProperties>
</file>